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C681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58563102" w14:textId="77777777" w:rsid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19EBC1" w14:textId="77777777" w:rsidR="009F6DF9" w:rsidRPr="006B532B" w:rsidRDefault="009F6DF9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A90F22" w14:textId="69DD1EA1" w:rsidR="00A73D1D" w:rsidRDefault="00A73D1D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Vodní záchranáři </w:t>
      </w:r>
      <w:r w:rsidR="008708A9">
        <w:rPr>
          <w:rFonts w:ascii="Calibri" w:hAnsi="Calibri" w:cs="Calibri"/>
          <w:b/>
          <w:color w:val="000000"/>
          <w:sz w:val="26"/>
          <w:szCs w:val="26"/>
        </w:rPr>
        <w:t>ČČK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Český Krumlov spolupracují bez hranic s Hornorakouskou vodní záchrannou službou již téměř 20 let </w:t>
      </w:r>
    </w:p>
    <w:p w14:paraId="4CA4FFD5" w14:textId="77777777" w:rsidR="00A73D1D" w:rsidRDefault="00A73D1D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58FE5162" w14:textId="0C6BB43B" w:rsidR="009D1813" w:rsidRDefault="00300A94" w:rsidP="00236B7D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bookmarkStart w:id="0" w:name="_Hlk133423289"/>
      <w:r>
        <w:rPr>
          <w:rFonts w:ascii="Calibri" w:hAnsi="Calibri" w:cs="Calibri"/>
          <w:b/>
          <w:color w:val="000000"/>
          <w:sz w:val="26"/>
          <w:szCs w:val="26"/>
        </w:rPr>
        <w:t>Dne 13.4. se vodní záchranáři pobočného spolku Český Krumlov pod vedením náčelníka Milana Bukáčka, jako již každoročně, účastnili konference Hornorakouské vodní záchranné služby v </w:t>
      </w:r>
      <w:proofErr w:type="spellStart"/>
      <w:r>
        <w:rPr>
          <w:rFonts w:ascii="Calibri" w:hAnsi="Calibri" w:cs="Calibri"/>
          <w:b/>
          <w:color w:val="000000"/>
          <w:sz w:val="26"/>
          <w:szCs w:val="26"/>
        </w:rPr>
        <w:t>Nussdorfu</w:t>
      </w:r>
      <w:proofErr w:type="spellEnd"/>
      <w:r>
        <w:rPr>
          <w:rFonts w:ascii="Calibri" w:hAnsi="Calibri" w:cs="Calibri"/>
          <w:b/>
          <w:color w:val="000000"/>
          <w:sz w:val="26"/>
          <w:szCs w:val="26"/>
        </w:rPr>
        <w:t xml:space="preserve"> u jezera </w:t>
      </w:r>
      <w:proofErr w:type="spellStart"/>
      <w:r>
        <w:rPr>
          <w:rFonts w:ascii="Calibri" w:hAnsi="Calibri" w:cs="Calibri"/>
          <w:b/>
          <w:color w:val="000000"/>
          <w:sz w:val="26"/>
          <w:szCs w:val="26"/>
        </w:rPr>
        <w:t>Attersee</w:t>
      </w:r>
      <w:proofErr w:type="spellEnd"/>
      <w:r>
        <w:rPr>
          <w:rFonts w:ascii="Calibri" w:hAnsi="Calibri" w:cs="Calibri"/>
          <w:b/>
          <w:color w:val="000000"/>
          <w:sz w:val="26"/>
          <w:szCs w:val="26"/>
        </w:rPr>
        <w:t>. Vzájemná spolupráce začala v roce 20</w:t>
      </w:r>
      <w:r w:rsidR="00FD0A5B">
        <w:rPr>
          <w:rFonts w:ascii="Calibri" w:hAnsi="Calibri" w:cs="Calibri"/>
          <w:b/>
          <w:color w:val="000000"/>
          <w:sz w:val="26"/>
          <w:szCs w:val="26"/>
        </w:rPr>
        <w:t>0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5 a tak jedním z téma bylo i 20. jubileum vzájemné spolupráce. </w:t>
      </w:r>
    </w:p>
    <w:bookmarkEnd w:id="0"/>
    <w:p w14:paraId="6F781292" w14:textId="0076C9B0" w:rsidR="00243FD4" w:rsidRDefault="00243FD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AE8C7C" w14:textId="6CE5BAA3" w:rsidR="003F45F6" w:rsidRDefault="003F45F6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 pořadí 66.</w:t>
      </w:r>
      <w:r w:rsidR="00F602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Konference Hornorakouské vodní záchranné služby organizovaná se strany našich kolegů z Rakouska byla opravdu na vysoké úrovni. Sešli se zástupci pobočných spolků z celé oblasti a hodnotili za přítomnosti ostatních složek záchranného systému společné fungování. </w:t>
      </w:r>
      <w:r w:rsidR="00F12860">
        <w:rPr>
          <w:sz w:val="24"/>
          <w:szCs w:val="24"/>
          <w:lang w:eastAsia="ar-SA"/>
        </w:rPr>
        <w:t xml:space="preserve">Vysoce byla také oceněna vzájemná spolupráce Českých a Rakouských vodních záchranářů. Vystoupení Milan Bukáčka, </w:t>
      </w:r>
      <w:r w:rsidR="00344ECA">
        <w:rPr>
          <w:sz w:val="24"/>
          <w:szCs w:val="24"/>
          <w:lang w:eastAsia="ar-SA"/>
        </w:rPr>
        <w:t>který</w:t>
      </w:r>
      <w:r w:rsidR="00F12860">
        <w:rPr>
          <w:sz w:val="24"/>
          <w:szCs w:val="24"/>
          <w:lang w:eastAsia="ar-SA"/>
        </w:rPr>
        <w:t xml:space="preserve"> zdůraznil význam společných aktivit, bylo oceněno bouřlivým potleskem.</w:t>
      </w:r>
      <w:r w:rsidR="00344E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Ko</w:t>
      </w:r>
      <w:r w:rsidR="00F60276">
        <w:rPr>
          <w:sz w:val="24"/>
          <w:szCs w:val="24"/>
          <w:lang w:eastAsia="ar-SA"/>
        </w:rPr>
        <w:t>n</w:t>
      </w:r>
      <w:r>
        <w:rPr>
          <w:sz w:val="24"/>
          <w:szCs w:val="24"/>
          <w:lang w:eastAsia="ar-SA"/>
        </w:rPr>
        <w:t>ferenc</w:t>
      </w:r>
      <w:r w:rsidR="00F60276">
        <w:rPr>
          <w:sz w:val="24"/>
          <w:szCs w:val="24"/>
          <w:lang w:eastAsia="ar-SA"/>
        </w:rPr>
        <w:t xml:space="preserve">i vedl </w:t>
      </w:r>
      <w:r w:rsidR="008708A9">
        <w:rPr>
          <w:sz w:val="24"/>
          <w:szCs w:val="24"/>
          <w:lang w:eastAsia="ar-SA"/>
        </w:rPr>
        <w:t>prezident VZS H. Rakouska</w:t>
      </w:r>
      <w:r w:rsidR="00F60276">
        <w:rPr>
          <w:sz w:val="24"/>
          <w:szCs w:val="24"/>
          <w:lang w:eastAsia="ar-SA"/>
        </w:rPr>
        <w:t xml:space="preserve"> Gerald Berger, </w:t>
      </w:r>
      <w:r w:rsidR="00344ECA">
        <w:rPr>
          <w:sz w:val="24"/>
          <w:szCs w:val="24"/>
          <w:lang w:eastAsia="ar-SA"/>
        </w:rPr>
        <w:t>za účasti Christiana Madera</w:t>
      </w:r>
      <w:r w:rsidR="008708A9">
        <w:rPr>
          <w:sz w:val="24"/>
          <w:szCs w:val="24"/>
          <w:lang w:eastAsia="ar-SA"/>
        </w:rPr>
        <w:t xml:space="preserve"> člena Hornorakouské vlády, </w:t>
      </w:r>
      <w:r w:rsidR="00F60276">
        <w:rPr>
          <w:sz w:val="24"/>
          <w:szCs w:val="24"/>
          <w:lang w:eastAsia="ar-SA"/>
        </w:rPr>
        <w:t xml:space="preserve">dále se </w:t>
      </w:r>
      <w:r>
        <w:rPr>
          <w:sz w:val="24"/>
          <w:szCs w:val="24"/>
          <w:lang w:eastAsia="ar-SA"/>
        </w:rPr>
        <w:t>účastnil</w:t>
      </w:r>
      <w:r w:rsidR="00344ECA">
        <w:rPr>
          <w:sz w:val="24"/>
          <w:szCs w:val="24"/>
          <w:lang w:eastAsia="ar-SA"/>
        </w:rPr>
        <w:t>i</w:t>
      </w:r>
      <w:r w:rsidR="00F60276">
        <w:rPr>
          <w:sz w:val="24"/>
          <w:szCs w:val="24"/>
          <w:lang w:eastAsia="ar-SA"/>
        </w:rPr>
        <w:t xml:space="preserve"> Robert Mayer šéf rakouského hasičského sboru, paní Klaudia </w:t>
      </w:r>
      <w:proofErr w:type="spellStart"/>
      <w:r w:rsidR="00F60276">
        <w:rPr>
          <w:sz w:val="24"/>
          <w:szCs w:val="24"/>
          <w:lang w:eastAsia="ar-SA"/>
        </w:rPr>
        <w:t>Haberl</w:t>
      </w:r>
      <w:proofErr w:type="spellEnd"/>
      <w:r w:rsidR="00F60276">
        <w:rPr>
          <w:sz w:val="24"/>
          <w:szCs w:val="24"/>
          <w:lang w:eastAsia="ar-SA"/>
        </w:rPr>
        <w:t xml:space="preserve"> starostka města </w:t>
      </w:r>
      <w:proofErr w:type="spellStart"/>
      <w:r w:rsidR="00F60276">
        <w:rPr>
          <w:sz w:val="24"/>
          <w:szCs w:val="24"/>
          <w:lang w:eastAsia="ar-SA"/>
        </w:rPr>
        <w:t>Seewalchen</w:t>
      </w:r>
      <w:proofErr w:type="spellEnd"/>
      <w:r w:rsidR="00F60276">
        <w:rPr>
          <w:sz w:val="24"/>
          <w:szCs w:val="24"/>
          <w:lang w:eastAsia="ar-SA"/>
        </w:rPr>
        <w:t xml:space="preserve"> </w:t>
      </w:r>
      <w:proofErr w:type="spellStart"/>
      <w:r w:rsidR="00F60276">
        <w:rPr>
          <w:sz w:val="24"/>
          <w:szCs w:val="24"/>
          <w:lang w:eastAsia="ar-SA"/>
        </w:rPr>
        <w:t>am</w:t>
      </w:r>
      <w:proofErr w:type="spellEnd"/>
      <w:r w:rsidR="00F60276">
        <w:rPr>
          <w:sz w:val="24"/>
          <w:szCs w:val="24"/>
          <w:lang w:eastAsia="ar-SA"/>
        </w:rPr>
        <w:t xml:space="preserve"> </w:t>
      </w:r>
      <w:proofErr w:type="spellStart"/>
      <w:r w:rsidR="00F60276">
        <w:rPr>
          <w:sz w:val="24"/>
          <w:szCs w:val="24"/>
          <w:lang w:eastAsia="ar-SA"/>
        </w:rPr>
        <w:t>Attersee</w:t>
      </w:r>
      <w:proofErr w:type="spellEnd"/>
      <w:r w:rsidR="00F60276">
        <w:rPr>
          <w:sz w:val="24"/>
          <w:szCs w:val="24"/>
          <w:lang w:eastAsia="ar-SA"/>
        </w:rPr>
        <w:t xml:space="preserve">, zástupce rakouského červeného kříže pan Werner Schuster a za náčelník horské služby pan </w:t>
      </w:r>
      <w:proofErr w:type="spellStart"/>
      <w:r w:rsidR="00F60276">
        <w:rPr>
          <w:sz w:val="24"/>
          <w:szCs w:val="24"/>
          <w:lang w:eastAsia="ar-SA"/>
        </w:rPr>
        <w:t>Cristoph</w:t>
      </w:r>
      <w:proofErr w:type="spellEnd"/>
      <w:r w:rsidR="00F60276">
        <w:rPr>
          <w:sz w:val="24"/>
          <w:szCs w:val="24"/>
          <w:lang w:eastAsia="ar-SA"/>
        </w:rPr>
        <w:t xml:space="preserve"> </w:t>
      </w:r>
      <w:proofErr w:type="spellStart"/>
      <w:r w:rsidR="00F60276">
        <w:rPr>
          <w:sz w:val="24"/>
          <w:szCs w:val="24"/>
          <w:lang w:eastAsia="ar-SA"/>
        </w:rPr>
        <w:t>Preimesberger</w:t>
      </w:r>
      <w:proofErr w:type="spellEnd"/>
      <w:r w:rsidR="00F60276">
        <w:rPr>
          <w:sz w:val="24"/>
          <w:szCs w:val="24"/>
          <w:lang w:eastAsia="ar-SA"/>
        </w:rPr>
        <w:t xml:space="preserve">. </w:t>
      </w:r>
      <w:proofErr w:type="spellStart"/>
      <w:r w:rsidR="00F60276">
        <w:rPr>
          <w:sz w:val="24"/>
          <w:szCs w:val="24"/>
          <w:lang w:eastAsia="ar-SA"/>
        </w:rPr>
        <w:t>Hornoraskouská</w:t>
      </w:r>
      <w:proofErr w:type="spellEnd"/>
      <w:r w:rsidR="00F60276">
        <w:rPr>
          <w:sz w:val="24"/>
          <w:szCs w:val="24"/>
          <w:lang w:eastAsia="ar-SA"/>
        </w:rPr>
        <w:t xml:space="preserve"> vodní záchranná služba je též jako v České republice posuzována na statusu dobrovolnické organizace a systém financování je tak důležitým aspektem pro fungování našich kolegů. </w:t>
      </w:r>
    </w:p>
    <w:p w14:paraId="7B2C8574" w14:textId="3230FBE2" w:rsidR="006477A4" w:rsidRDefault="00FD0A5B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Spolupráce Vodní záchranné služby ČČK Český Krumlov s </w:t>
      </w:r>
      <w:r w:rsidR="006477A4">
        <w:rPr>
          <w:sz w:val="24"/>
          <w:szCs w:val="24"/>
          <w:lang w:eastAsia="ar-SA"/>
        </w:rPr>
        <w:t>H</w:t>
      </w:r>
      <w:r>
        <w:rPr>
          <w:sz w:val="24"/>
          <w:szCs w:val="24"/>
          <w:lang w:eastAsia="ar-SA"/>
        </w:rPr>
        <w:t>ornorakouskou vodní záchrannou službou začala v roce 2005. Od té doby vodní záchranáři společně zajišťují letní služby na základně v Dolní Vltavici, organizují společné soustředění dětí a mládeže</w:t>
      </w:r>
      <w:r w:rsidR="00344ECA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a to ať u Lipenského jezera nebo právě u rakouských kolegů u jezera </w:t>
      </w:r>
      <w:proofErr w:type="spellStart"/>
      <w:r>
        <w:rPr>
          <w:sz w:val="24"/>
          <w:szCs w:val="24"/>
          <w:lang w:eastAsia="ar-SA"/>
        </w:rPr>
        <w:t>Attersee</w:t>
      </w:r>
      <w:proofErr w:type="spellEnd"/>
      <w:r>
        <w:rPr>
          <w:sz w:val="24"/>
          <w:szCs w:val="24"/>
          <w:lang w:eastAsia="ar-SA"/>
        </w:rPr>
        <w:t xml:space="preserve">, či </w:t>
      </w:r>
      <w:proofErr w:type="spellStart"/>
      <w:r>
        <w:rPr>
          <w:sz w:val="24"/>
          <w:szCs w:val="24"/>
          <w:lang w:eastAsia="ar-SA"/>
        </w:rPr>
        <w:t>Traunsee</w:t>
      </w:r>
      <w:proofErr w:type="spellEnd"/>
      <w:r>
        <w:rPr>
          <w:sz w:val="24"/>
          <w:szCs w:val="24"/>
          <w:lang w:eastAsia="ar-SA"/>
        </w:rPr>
        <w:t>. „</w:t>
      </w:r>
      <w:r w:rsidR="008708A9">
        <w:rPr>
          <w:i/>
          <w:iCs/>
          <w:sz w:val="24"/>
          <w:szCs w:val="24"/>
          <w:lang w:eastAsia="ar-SA"/>
        </w:rPr>
        <w:t xml:space="preserve">V roce 2006 jsme uskutečnili v rámci </w:t>
      </w:r>
      <w:r w:rsidR="00006651">
        <w:rPr>
          <w:i/>
          <w:iCs/>
          <w:sz w:val="24"/>
          <w:szCs w:val="24"/>
          <w:lang w:eastAsia="ar-SA"/>
        </w:rPr>
        <w:t>fondu</w:t>
      </w:r>
      <w:r w:rsidR="008708A9">
        <w:rPr>
          <w:i/>
          <w:iCs/>
          <w:sz w:val="24"/>
          <w:szCs w:val="24"/>
          <w:lang w:eastAsia="ar-SA"/>
        </w:rPr>
        <w:t xml:space="preserve"> EU </w:t>
      </w:r>
      <w:proofErr w:type="spellStart"/>
      <w:r w:rsidR="008708A9">
        <w:rPr>
          <w:i/>
          <w:iCs/>
          <w:sz w:val="24"/>
          <w:szCs w:val="24"/>
          <w:lang w:eastAsia="ar-SA"/>
        </w:rPr>
        <w:t>In</w:t>
      </w:r>
      <w:r w:rsidR="00006651">
        <w:rPr>
          <w:i/>
          <w:iCs/>
          <w:sz w:val="24"/>
          <w:szCs w:val="24"/>
          <w:lang w:eastAsia="ar-SA"/>
        </w:rPr>
        <w:t>te</w:t>
      </w:r>
      <w:r w:rsidR="008708A9">
        <w:rPr>
          <w:i/>
          <w:iCs/>
          <w:sz w:val="24"/>
          <w:szCs w:val="24"/>
          <w:lang w:eastAsia="ar-SA"/>
        </w:rPr>
        <w:t>rreg</w:t>
      </w:r>
      <w:proofErr w:type="spellEnd"/>
      <w:r w:rsidR="00006651">
        <w:rPr>
          <w:i/>
          <w:iCs/>
          <w:sz w:val="24"/>
          <w:szCs w:val="24"/>
          <w:lang w:eastAsia="ar-SA"/>
        </w:rPr>
        <w:t xml:space="preserve"> IIIA</w:t>
      </w:r>
      <w:r w:rsidR="008708A9">
        <w:rPr>
          <w:i/>
          <w:iCs/>
          <w:sz w:val="24"/>
          <w:szCs w:val="24"/>
          <w:lang w:eastAsia="ar-SA"/>
        </w:rPr>
        <w:t xml:space="preserve"> </w:t>
      </w:r>
      <w:r w:rsidR="00006651">
        <w:rPr>
          <w:i/>
          <w:iCs/>
          <w:sz w:val="24"/>
          <w:szCs w:val="24"/>
          <w:lang w:eastAsia="ar-SA"/>
        </w:rPr>
        <w:t xml:space="preserve">společné výcviky a cvičení.  </w:t>
      </w:r>
      <w:r w:rsidR="00CD5DBF">
        <w:rPr>
          <w:i/>
          <w:iCs/>
          <w:sz w:val="24"/>
          <w:szCs w:val="24"/>
          <w:lang w:eastAsia="ar-SA"/>
        </w:rPr>
        <w:t>Dále v</w:t>
      </w:r>
      <w:r w:rsidR="00006651">
        <w:rPr>
          <w:i/>
          <w:iCs/>
          <w:sz w:val="24"/>
          <w:szCs w:val="24"/>
          <w:lang w:eastAsia="ar-SA"/>
        </w:rPr>
        <w:t xml:space="preserve"> l</w:t>
      </w:r>
      <w:r w:rsidR="00344ECA">
        <w:rPr>
          <w:i/>
          <w:iCs/>
          <w:sz w:val="24"/>
          <w:szCs w:val="24"/>
          <w:lang w:eastAsia="ar-SA"/>
        </w:rPr>
        <w:t>e</w:t>
      </w:r>
      <w:r w:rsidR="00006651">
        <w:rPr>
          <w:i/>
          <w:iCs/>
          <w:sz w:val="24"/>
          <w:szCs w:val="24"/>
          <w:lang w:eastAsia="ar-SA"/>
        </w:rPr>
        <w:t>tech 2010 – 2013</w:t>
      </w:r>
      <w:r w:rsidR="004D6C1E">
        <w:rPr>
          <w:i/>
          <w:iCs/>
          <w:sz w:val="24"/>
          <w:szCs w:val="24"/>
          <w:lang w:eastAsia="ar-SA"/>
        </w:rPr>
        <w:t xml:space="preserve"> </w:t>
      </w:r>
      <w:r w:rsidR="00006651">
        <w:rPr>
          <w:i/>
          <w:iCs/>
          <w:sz w:val="24"/>
          <w:szCs w:val="24"/>
          <w:lang w:eastAsia="ar-SA"/>
        </w:rPr>
        <w:t>jsm</w:t>
      </w:r>
      <w:r w:rsidR="004D6C1E">
        <w:rPr>
          <w:i/>
          <w:iCs/>
          <w:sz w:val="24"/>
          <w:szCs w:val="24"/>
          <w:lang w:eastAsia="ar-SA"/>
        </w:rPr>
        <w:t>e</w:t>
      </w:r>
      <w:r w:rsidR="00006651">
        <w:rPr>
          <w:i/>
          <w:iCs/>
          <w:sz w:val="24"/>
          <w:szCs w:val="24"/>
          <w:lang w:eastAsia="ar-SA"/>
        </w:rPr>
        <w:t xml:space="preserve"> realizovali velký projekt </w:t>
      </w:r>
      <w:r w:rsidR="004D6C1E" w:rsidRPr="004D6C1E">
        <w:rPr>
          <w:i/>
          <w:iCs/>
          <w:sz w:val="24"/>
          <w:szCs w:val="24"/>
          <w:lang w:eastAsia="ar-SA"/>
        </w:rPr>
        <w:t>financovan</w:t>
      </w:r>
      <w:r w:rsidR="00344ECA">
        <w:rPr>
          <w:i/>
          <w:iCs/>
          <w:sz w:val="24"/>
          <w:szCs w:val="24"/>
          <w:lang w:eastAsia="ar-SA"/>
        </w:rPr>
        <w:t>ý</w:t>
      </w:r>
      <w:r w:rsidR="004D6C1E" w:rsidRPr="004D6C1E">
        <w:rPr>
          <w:i/>
          <w:iCs/>
          <w:sz w:val="24"/>
          <w:szCs w:val="24"/>
          <w:lang w:eastAsia="ar-SA"/>
        </w:rPr>
        <w:t xml:space="preserve"> z programu Evropské územní spolupráce Rakousko – ČR </w:t>
      </w:r>
      <w:r w:rsidR="00006651">
        <w:rPr>
          <w:i/>
          <w:iCs/>
          <w:sz w:val="24"/>
          <w:szCs w:val="24"/>
          <w:lang w:eastAsia="ar-SA"/>
        </w:rPr>
        <w:t xml:space="preserve">v celkové výši </w:t>
      </w:r>
      <w:r w:rsidR="004D6C1E">
        <w:rPr>
          <w:i/>
          <w:iCs/>
          <w:sz w:val="24"/>
          <w:szCs w:val="24"/>
          <w:lang w:eastAsia="ar-SA"/>
        </w:rPr>
        <w:t>542.000 Eur. Jedním z</w:t>
      </w:r>
      <w:r w:rsidR="00B751B3">
        <w:rPr>
          <w:i/>
          <w:iCs/>
          <w:sz w:val="24"/>
          <w:szCs w:val="24"/>
          <w:lang w:eastAsia="ar-SA"/>
        </w:rPr>
        <w:t xml:space="preserve"> osmi </w:t>
      </w:r>
      <w:r w:rsidR="004D6C1E">
        <w:rPr>
          <w:i/>
          <w:iCs/>
          <w:sz w:val="24"/>
          <w:szCs w:val="24"/>
          <w:lang w:eastAsia="ar-SA"/>
        </w:rPr>
        <w:t>pilířů projektu byla výstavba Česko-rakouského</w:t>
      </w:r>
      <w:r w:rsidR="003F45F6" w:rsidRPr="00F60276">
        <w:rPr>
          <w:i/>
          <w:iCs/>
          <w:sz w:val="24"/>
          <w:szCs w:val="24"/>
          <w:lang w:eastAsia="ar-SA"/>
        </w:rPr>
        <w:t xml:space="preserve"> </w:t>
      </w:r>
      <w:r w:rsidR="004D6C1E">
        <w:rPr>
          <w:i/>
          <w:iCs/>
          <w:sz w:val="24"/>
          <w:szCs w:val="24"/>
          <w:lang w:eastAsia="ar-SA"/>
        </w:rPr>
        <w:t xml:space="preserve">výcvikového střediska </w:t>
      </w:r>
      <w:r w:rsidR="006477A4">
        <w:rPr>
          <w:i/>
          <w:iCs/>
          <w:sz w:val="24"/>
          <w:szCs w:val="24"/>
          <w:lang w:eastAsia="ar-SA"/>
        </w:rPr>
        <w:t xml:space="preserve">a </w:t>
      </w:r>
      <w:r w:rsidR="004D6C1E">
        <w:rPr>
          <w:i/>
          <w:iCs/>
          <w:sz w:val="24"/>
          <w:szCs w:val="24"/>
          <w:lang w:eastAsia="ar-SA"/>
        </w:rPr>
        <w:t>základny VZS</w:t>
      </w:r>
      <w:r w:rsidR="003F45F6" w:rsidRPr="00F60276">
        <w:rPr>
          <w:i/>
          <w:iCs/>
          <w:sz w:val="24"/>
          <w:szCs w:val="24"/>
          <w:lang w:eastAsia="ar-SA"/>
        </w:rPr>
        <w:t xml:space="preserve"> v Dolní Vltavici, která nám umožnila </w:t>
      </w:r>
      <w:r w:rsidR="004D6C1E">
        <w:rPr>
          <w:i/>
          <w:iCs/>
          <w:sz w:val="24"/>
          <w:szCs w:val="24"/>
          <w:lang w:eastAsia="ar-SA"/>
        </w:rPr>
        <w:t>kvalitní zázemí pro</w:t>
      </w:r>
      <w:r w:rsidR="00344ECA">
        <w:rPr>
          <w:i/>
          <w:iCs/>
          <w:sz w:val="24"/>
          <w:szCs w:val="24"/>
          <w:lang w:eastAsia="ar-SA"/>
        </w:rPr>
        <w:t> </w:t>
      </w:r>
      <w:r w:rsidR="004D6C1E">
        <w:rPr>
          <w:i/>
          <w:iCs/>
          <w:sz w:val="24"/>
          <w:szCs w:val="24"/>
          <w:lang w:eastAsia="ar-SA"/>
        </w:rPr>
        <w:t>výkon</w:t>
      </w:r>
      <w:r w:rsidR="00344ECA">
        <w:rPr>
          <w:i/>
          <w:iCs/>
          <w:sz w:val="24"/>
          <w:szCs w:val="24"/>
          <w:lang w:eastAsia="ar-SA"/>
        </w:rPr>
        <w:t xml:space="preserve"> </w:t>
      </w:r>
      <w:r w:rsidR="004D6C1E">
        <w:rPr>
          <w:i/>
          <w:iCs/>
          <w:sz w:val="24"/>
          <w:szCs w:val="24"/>
          <w:lang w:eastAsia="ar-SA"/>
        </w:rPr>
        <w:t xml:space="preserve">služeb, </w:t>
      </w:r>
      <w:r w:rsidR="00B751B3">
        <w:rPr>
          <w:i/>
          <w:iCs/>
          <w:sz w:val="24"/>
          <w:szCs w:val="24"/>
          <w:lang w:eastAsia="ar-SA"/>
        </w:rPr>
        <w:t xml:space="preserve">materiálové vybavení, </w:t>
      </w:r>
      <w:r w:rsidR="004D6C1E">
        <w:rPr>
          <w:i/>
          <w:iCs/>
          <w:sz w:val="24"/>
          <w:szCs w:val="24"/>
          <w:lang w:eastAsia="ar-SA"/>
        </w:rPr>
        <w:t>výcviky</w:t>
      </w:r>
      <w:r w:rsidR="00344ECA">
        <w:rPr>
          <w:i/>
          <w:iCs/>
          <w:sz w:val="24"/>
          <w:szCs w:val="24"/>
          <w:lang w:eastAsia="ar-SA"/>
        </w:rPr>
        <w:t>,</w:t>
      </w:r>
      <w:r w:rsidR="004D6C1E">
        <w:rPr>
          <w:i/>
          <w:iCs/>
          <w:sz w:val="24"/>
          <w:szCs w:val="24"/>
          <w:lang w:eastAsia="ar-SA"/>
        </w:rPr>
        <w:t xml:space="preserve"> další projekty </w:t>
      </w:r>
      <w:r w:rsidR="003F45F6" w:rsidRPr="00F60276">
        <w:rPr>
          <w:i/>
          <w:iCs/>
          <w:sz w:val="24"/>
          <w:szCs w:val="24"/>
          <w:lang w:eastAsia="ar-SA"/>
        </w:rPr>
        <w:t>a možností spolupráce.“</w:t>
      </w:r>
      <w:r w:rsidR="003F45F6">
        <w:rPr>
          <w:sz w:val="24"/>
          <w:szCs w:val="24"/>
          <w:lang w:eastAsia="ar-SA"/>
        </w:rPr>
        <w:t xml:space="preserve"> komentuje náčelník Milan Bukáček, který je náčelníkem již víc než třicet sezon. </w:t>
      </w:r>
    </w:p>
    <w:p w14:paraId="6F2EA4B4" w14:textId="5F8B3992" w:rsidR="00FD0A5B" w:rsidRDefault="00B751B3" w:rsidP="0025182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Hlavním posláním VZS  je zabezpečení bezpečnosti návštěvníků a obyvatel na vodní hladině a v její blízkosti. </w:t>
      </w:r>
      <w:r w:rsidR="003F45F6">
        <w:rPr>
          <w:sz w:val="24"/>
          <w:szCs w:val="24"/>
          <w:lang w:eastAsia="ar-SA"/>
        </w:rPr>
        <w:t xml:space="preserve">Záchranáři pravidelně </w:t>
      </w:r>
      <w:r>
        <w:rPr>
          <w:sz w:val="24"/>
          <w:szCs w:val="24"/>
          <w:lang w:eastAsia="ar-SA"/>
        </w:rPr>
        <w:t xml:space="preserve">organizují kurzy a školení pro mládež a širokou veřejnost a také složky IZS ČR se zaměřením na prevenci a záchranu z vodní hladiny a poskytování první pomoci. Zároveň  organizují sportovní soutěže a </w:t>
      </w:r>
      <w:r w:rsidR="003F45F6">
        <w:rPr>
          <w:sz w:val="24"/>
          <w:szCs w:val="24"/>
          <w:lang w:eastAsia="ar-SA"/>
        </w:rPr>
        <w:t xml:space="preserve"> pořád</w:t>
      </w:r>
      <w:r w:rsidR="00F12860">
        <w:rPr>
          <w:sz w:val="24"/>
          <w:szCs w:val="24"/>
          <w:lang w:eastAsia="ar-SA"/>
        </w:rPr>
        <w:t>ají</w:t>
      </w:r>
      <w:r w:rsidR="003F45F6">
        <w:rPr>
          <w:sz w:val="24"/>
          <w:szCs w:val="24"/>
          <w:lang w:eastAsia="ar-SA"/>
        </w:rPr>
        <w:t xml:space="preserve"> teambuildingové </w:t>
      </w:r>
      <w:r>
        <w:rPr>
          <w:sz w:val="24"/>
          <w:szCs w:val="24"/>
          <w:lang w:eastAsia="ar-SA"/>
        </w:rPr>
        <w:t>aktivity</w:t>
      </w:r>
      <w:r w:rsidR="003F45F6">
        <w:rPr>
          <w:sz w:val="24"/>
          <w:szCs w:val="24"/>
          <w:lang w:eastAsia="ar-SA"/>
        </w:rPr>
        <w:t xml:space="preserve">. </w:t>
      </w:r>
    </w:p>
    <w:p w14:paraId="0430196A" w14:textId="02F8EFE8" w:rsidR="003F45F6" w:rsidRDefault="003F45F6" w:rsidP="00251829">
      <w:pPr>
        <w:suppressAutoHyphens/>
        <w:jc w:val="both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V loňském roce navštívil záchranáře ve Vltavici i </w:t>
      </w:r>
      <w:r w:rsidR="00FA07B2">
        <w:rPr>
          <w:sz w:val="24"/>
          <w:szCs w:val="24"/>
          <w:lang w:eastAsia="ar-SA"/>
        </w:rPr>
        <w:t>Prezident Petr Pavel za doprovodu ženy a hejtmana jihočeského kraje Martina Kub</w:t>
      </w:r>
      <w:r w:rsidR="00135591">
        <w:rPr>
          <w:sz w:val="24"/>
          <w:szCs w:val="24"/>
          <w:lang w:eastAsia="ar-SA"/>
        </w:rPr>
        <w:t xml:space="preserve">y </w:t>
      </w:r>
      <w:r w:rsidR="00FA07B2">
        <w:rPr>
          <w:sz w:val="24"/>
          <w:szCs w:val="24"/>
          <w:lang w:eastAsia="ar-SA"/>
        </w:rPr>
        <w:t xml:space="preserve">vyslechli prezentaci </w:t>
      </w:r>
      <w:r w:rsidR="00D26F79">
        <w:rPr>
          <w:sz w:val="24"/>
          <w:szCs w:val="24"/>
          <w:lang w:eastAsia="ar-SA"/>
        </w:rPr>
        <w:t xml:space="preserve">o </w:t>
      </w:r>
      <w:r w:rsidR="00FA07B2">
        <w:rPr>
          <w:sz w:val="24"/>
          <w:szCs w:val="24"/>
          <w:lang w:eastAsia="ar-SA"/>
        </w:rPr>
        <w:t>činnosti Vodní záchranné služby</w:t>
      </w:r>
      <w:r>
        <w:rPr>
          <w:i/>
          <w:iCs/>
          <w:sz w:val="24"/>
          <w:szCs w:val="24"/>
          <w:lang w:eastAsia="ar-SA"/>
        </w:rPr>
        <w:t xml:space="preserve"> </w:t>
      </w:r>
      <w:r w:rsidR="00FA07B2" w:rsidRPr="00E47278">
        <w:rPr>
          <w:i/>
          <w:iCs/>
          <w:sz w:val="24"/>
          <w:szCs w:val="24"/>
          <w:lang w:eastAsia="ar-SA"/>
        </w:rPr>
        <w:t>„</w:t>
      </w:r>
      <w:r>
        <w:rPr>
          <w:i/>
          <w:iCs/>
          <w:sz w:val="24"/>
          <w:szCs w:val="24"/>
          <w:lang w:eastAsia="ar-SA"/>
        </w:rPr>
        <w:t>C</w:t>
      </w:r>
      <w:r w:rsidR="00D26F79" w:rsidRPr="00E47278">
        <w:rPr>
          <w:i/>
          <w:iCs/>
          <w:sz w:val="24"/>
          <w:szCs w:val="24"/>
          <w:lang w:eastAsia="ar-SA"/>
        </w:rPr>
        <w:t>elorepublikový</w:t>
      </w:r>
      <w:r>
        <w:rPr>
          <w:i/>
          <w:iCs/>
          <w:sz w:val="24"/>
          <w:szCs w:val="24"/>
          <w:lang w:eastAsia="ar-SA"/>
        </w:rPr>
        <w:t xml:space="preserve"> problém vodních záchranářů je </w:t>
      </w:r>
      <w:r w:rsidR="00D26F79" w:rsidRPr="00E47278">
        <w:rPr>
          <w:i/>
          <w:iCs/>
          <w:sz w:val="24"/>
          <w:szCs w:val="24"/>
          <w:lang w:eastAsia="ar-SA"/>
        </w:rPr>
        <w:t>financování</w:t>
      </w:r>
      <w:r>
        <w:rPr>
          <w:i/>
          <w:iCs/>
          <w:sz w:val="24"/>
          <w:szCs w:val="24"/>
          <w:lang w:eastAsia="ar-SA"/>
        </w:rPr>
        <w:t xml:space="preserve">, </w:t>
      </w:r>
      <w:r w:rsidR="00D26F79" w:rsidRPr="00E47278">
        <w:rPr>
          <w:i/>
          <w:iCs/>
          <w:sz w:val="24"/>
          <w:szCs w:val="24"/>
          <w:lang w:eastAsia="ar-SA"/>
        </w:rPr>
        <w:t>chybí</w:t>
      </w:r>
      <w:r>
        <w:rPr>
          <w:i/>
          <w:iCs/>
          <w:sz w:val="24"/>
          <w:szCs w:val="24"/>
          <w:lang w:eastAsia="ar-SA"/>
        </w:rPr>
        <w:t xml:space="preserve"> zde</w:t>
      </w:r>
      <w:r w:rsidR="00D26F79" w:rsidRPr="00E47278">
        <w:rPr>
          <w:i/>
          <w:iCs/>
          <w:sz w:val="24"/>
          <w:szCs w:val="24"/>
          <w:lang w:eastAsia="ar-SA"/>
        </w:rPr>
        <w:t xml:space="preserve"> po vzoru horské služby zákon a tak na dobrovolnické bázi bez nároku na honorář sloužíme na profesionální úrovni celé léto nejen na Lipně v režimu 24/7. Vodní záchrannou službu tvoří po celé ČR 37 </w:t>
      </w:r>
      <w:r w:rsidR="00D26F79" w:rsidRPr="00E47278">
        <w:rPr>
          <w:i/>
          <w:iCs/>
          <w:sz w:val="24"/>
          <w:szCs w:val="24"/>
          <w:lang w:eastAsia="ar-SA"/>
        </w:rPr>
        <w:lastRenderedPageBreak/>
        <w:t xml:space="preserve">pobočných spolků, tady na Lipně sloužíme my z Českého Krumlova a kolegové na Modřině jsou z Českých Budějovic“. </w:t>
      </w:r>
    </w:p>
    <w:p w14:paraId="231BF8FD" w14:textId="311F7561" w:rsidR="003F45F6" w:rsidRPr="003F45F6" w:rsidRDefault="003F45F6" w:rsidP="00251829">
      <w:pPr>
        <w:suppressAutoHyphens/>
        <w:jc w:val="both"/>
        <w:rPr>
          <w:sz w:val="24"/>
          <w:szCs w:val="24"/>
          <w:lang w:eastAsia="ar-SA"/>
        </w:rPr>
      </w:pPr>
      <w:r w:rsidRPr="003F45F6">
        <w:rPr>
          <w:sz w:val="24"/>
          <w:szCs w:val="24"/>
          <w:lang w:eastAsia="ar-SA"/>
        </w:rPr>
        <w:t>Spolupráce s rakouskými kolegy si členové spolku z Dolní Vltavice velmi váží</w:t>
      </w:r>
      <w:r w:rsidR="00F12860">
        <w:rPr>
          <w:sz w:val="24"/>
          <w:szCs w:val="24"/>
          <w:lang w:eastAsia="ar-SA"/>
        </w:rPr>
        <w:t xml:space="preserve"> v mottu“ Přátelství a voda bez hranic“</w:t>
      </w:r>
      <w:r w:rsidRPr="003F45F6">
        <w:rPr>
          <w:sz w:val="24"/>
          <w:szCs w:val="24"/>
          <w:lang w:eastAsia="ar-SA"/>
        </w:rPr>
        <w:t xml:space="preserve">, účast na konferenci u rakouského jezera tak využili i k nácviku potápění a tréninku plavání s ABC. </w:t>
      </w:r>
    </w:p>
    <w:p w14:paraId="3C8F49F0" w14:textId="77777777" w:rsidR="00135591" w:rsidRDefault="00135591" w:rsidP="00251829">
      <w:pPr>
        <w:suppressAutoHyphens/>
        <w:jc w:val="both"/>
        <w:rPr>
          <w:sz w:val="24"/>
          <w:szCs w:val="24"/>
          <w:lang w:eastAsia="ar-SA"/>
        </w:rPr>
      </w:pPr>
    </w:p>
    <w:p w14:paraId="22A0DF0B" w14:textId="77777777" w:rsidR="00FA07B2" w:rsidRDefault="00FA07B2" w:rsidP="00251829">
      <w:pPr>
        <w:suppressAutoHyphens/>
        <w:jc w:val="both"/>
        <w:rPr>
          <w:sz w:val="24"/>
          <w:szCs w:val="24"/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5C7AE" w14:textId="659BD186" w:rsidR="00236B7D" w:rsidRDefault="006477A4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CD5DBF">
        <w:rPr>
          <w:sz w:val="24"/>
          <w:szCs w:val="24"/>
        </w:rPr>
        <w:t>Michala Petrů</w:t>
      </w:r>
      <w:r w:rsidR="00344ECA">
        <w:rPr>
          <w:sz w:val="24"/>
          <w:szCs w:val="24"/>
        </w:rPr>
        <w:t xml:space="preserve"> </w:t>
      </w:r>
      <w:hyperlink r:id="rId6" w:history="1">
        <w:r w:rsidR="00CD5DBF" w:rsidRPr="008271E0">
          <w:rPr>
            <w:rStyle w:val="Hypertextovodkaz"/>
            <w:sz w:val="24"/>
            <w:szCs w:val="24"/>
          </w:rPr>
          <w:t>michaela.petru@email.cz</w:t>
        </w:r>
      </w:hyperlink>
      <w:r w:rsidR="00CD5DBF">
        <w:rPr>
          <w:sz w:val="24"/>
          <w:szCs w:val="24"/>
        </w:rPr>
        <w:t xml:space="preserve">. </w:t>
      </w:r>
    </w:p>
    <w:p w14:paraId="081C576D" w14:textId="29916489" w:rsidR="00236B7D" w:rsidRPr="002A6D91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4252B4EF" w14:textId="77777777" w:rsidR="00236B7D" w:rsidRDefault="00236B7D" w:rsidP="00236B7D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9F40179" w14:textId="3D1ED348" w:rsidR="00FD7159" w:rsidRDefault="003F45F6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  <w:r>
        <w:rPr>
          <w:lang w:eastAsia="ar-SA"/>
        </w:rPr>
        <w:t>15.4.2024</w:t>
      </w: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06651"/>
    <w:rsid w:val="001111D0"/>
    <w:rsid w:val="00135591"/>
    <w:rsid w:val="001477F3"/>
    <w:rsid w:val="001B07BE"/>
    <w:rsid w:val="001D13FA"/>
    <w:rsid w:val="00236B7D"/>
    <w:rsid w:val="00243FD4"/>
    <w:rsid w:val="00251829"/>
    <w:rsid w:val="002C06C1"/>
    <w:rsid w:val="002E36E8"/>
    <w:rsid w:val="00300A94"/>
    <w:rsid w:val="00344ECA"/>
    <w:rsid w:val="00372E6A"/>
    <w:rsid w:val="003F45F6"/>
    <w:rsid w:val="004647E7"/>
    <w:rsid w:val="004D6C1E"/>
    <w:rsid w:val="005D6FE2"/>
    <w:rsid w:val="005F6B3F"/>
    <w:rsid w:val="0062179E"/>
    <w:rsid w:val="00627E34"/>
    <w:rsid w:val="006477A4"/>
    <w:rsid w:val="00651E53"/>
    <w:rsid w:val="006B532B"/>
    <w:rsid w:val="006F4D88"/>
    <w:rsid w:val="006F69C2"/>
    <w:rsid w:val="008159D3"/>
    <w:rsid w:val="008708A9"/>
    <w:rsid w:val="008A7206"/>
    <w:rsid w:val="008B2ABB"/>
    <w:rsid w:val="009232DB"/>
    <w:rsid w:val="00941095"/>
    <w:rsid w:val="009A0300"/>
    <w:rsid w:val="009D1813"/>
    <w:rsid w:val="009F6DF9"/>
    <w:rsid w:val="00A73D1D"/>
    <w:rsid w:val="00B23C53"/>
    <w:rsid w:val="00B27FF1"/>
    <w:rsid w:val="00B52631"/>
    <w:rsid w:val="00B751B3"/>
    <w:rsid w:val="00BD2B90"/>
    <w:rsid w:val="00C36A24"/>
    <w:rsid w:val="00C729F9"/>
    <w:rsid w:val="00CD5DBF"/>
    <w:rsid w:val="00D26F79"/>
    <w:rsid w:val="00DC120F"/>
    <w:rsid w:val="00E45ABE"/>
    <w:rsid w:val="00E47278"/>
    <w:rsid w:val="00E47393"/>
    <w:rsid w:val="00E75E3E"/>
    <w:rsid w:val="00EC4977"/>
    <w:rsid w:val="00F12860"/>
    <w:rsid w:val="00F60276"/>
    <w:rsid w:val="00F7199A"/>
    <w:rsid w:val="00FA07B2"/>
    <w:rsid w:val="00FB74DF"/>
    <w:rsid w:val="00FD0A5B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customStyle="1" w:styleId="-wm-msonormal">
    <w:name w:val="-wm-msonormal"/>
    <w:basedOn w:val="Normln"/>
    <w:rsid w:val="0025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4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petru@email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 E</cp:lastModifiedBy>
  <cp:revision>3</cp:revision>
  <dcterms:created xsi:type="dcterms:W3CDTF">2024-04-15T21:06:00Z</dcterms:created>
  <dcterms:modified xsi:type="dcterms:W3CDTF">2024-04-16T09:47:00Z</dcterms:modified>
</cp:coreProperties>
</file>